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cs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14D883FB" w:rsidR="00356E60" w:rsidRPr="00856982" w:rsidRDefault="00301521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301521">
        <w:rPr>
          <w:rFonts w:ascii="Angsana New" w:hAnsi="Angsana New"/>
          <w:b/>
          <w:bCs/>
          <w:cs/>
        </w:rPr>
        <w:t>รายงานการสอบทานข้อมูลทางการเงินระหว่างกาลโดยผู้สอบบัญชีรับอนุญาต</w:t>
      </w:r>
      <w:r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856982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2C14CB18" w:rsidR="005B2CD2" w:rsidRPr="00856982" w:rsidRDefault="00356E60" w:rsidP="00976AAE">
      <w:pPr>
        <w:jc w:val="both"/>
        <w:rPr>
          <w:sz w:val="28"/>
        </w:rPr>
      </w:pPr>
      <w:r w:rsidRPr="00856982">
        <w:rPr>
          <w:rFonts w:ascii="Angsana New" w:hAnsi="Angsana New"/>
          <w:sz w:val="28"/>
          <w:cs/>
        </w:rPr>
        <w:t>เสนอ</w:t>
      </w:r>
      <w:r w:rsidRPr="00856982">
        <w:rPr>
          <w:rFonts w:ascii="Angsana New" w:hAnsi="Angsana New"/>
          <w:sz w:val="28"/>
        </w:rPr>
        <w:tab/>
      </w:r>
      <w:r w:rsidR="00301521">
        <w:rPr>
          <w:rFonts w:hint="cs"/>
          <w:sz w:val="28"/>
          <w:cs/>
        </w:rPr>
        <w:t>คณะกรรมการ</w:t>
      </w:r>
      <w:r w:rsidR="00976AAE" w:rsidRPr="00856982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4BDD3353" w14:textId="77777777" w:rsidR="00806ED8" w:rsidRPr="00856982" w:rsidRDefault="00806ED8" w:rsidP="009E257D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ab/>
      </w:r>
    </w:p>
    <w:p w14:paraId="5A8DE45B" w14:textId="6A4F2248" w:rsidR="00976AAE" w:rsidRPr="0057327A" w:rsidRDefault="00976AAE" w:rsidP="0057327A">
      <w:pPr>
        <w:ind w:right="-2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/>
          <w:sz w:val="28"/>
          <w:cs/>
        </w:rPr>
        <w:t>ข้าพเจ้าได้</w:t>
      </w:r>
      <w:r w:rsidRPr="00856982">
        <w:rPr>
          <w:rFonts w:ascii="Angsana New" w:hAnsi="Angsana New" w:hint="cs"/>
          <w:sz w:val="28"/>
          <w:cs/>
        </w:rPr>
        <w:t>สอบ</w:t>
      </w:r>
      <w:r w:rsidR="0057327A">
        <w:rPr>
          <w:rFonts w:ascii="Angsana New" w:hAnsi="Angsana New" w:hint="cs"/>
          <w:sz w:val="28"/>
          <w:cs/>
        </w:rPr>
        <w:t>ทาน</w:t>
      </w:r>
      <w:r w:rsidRPr="00856982">
        <w:rPr>
          <w:rFonts w:ascii="Angsana New" w:hAnsi="Angsana New"/>
          <w:sz w:val="28"/>
          <w:cs/>
        </w:rPr>
        <w:t>งบ</w:t>
      </w:r>
      <w:r w:rsidRPr="00856982">
        <w:rPr>
          <w:rFonts w:ascii="Angsana New" w:hAnsi="Angsana New" w:hint="cs"/>
          <w:sz w:val="28"/>
          <w:cs/>
        </w:rPr>
        <w:t>การเงิน</w:t>
      </w:r>
      <w:r w:rsidRPr="00856982">
        <w:rPr>
          <w:rFonts w:ascii="Angsana New" w:hAnsi="Angsana New"/>
          <w:sz w:val="28"/>
          <w:cs/>
        </w:rPr>
        <w:t>รวม</w:t>
      </w:r>
      <w:r w:rsidR="0057327A">
        <w:rPr>
          <w:rFonts w:ascii="Angsana New" w:hAnsi="Angsana New" w:hint="cs"/>
          <w:sz w:val="28"/>
          <w:cs/>
        </w:rPr>
        <w:t xml:space="preserve">และงบแสดงฐานการเงินเฉพาะกิจการ ณ วันที่ </w:t>
      </w:r>
      <w:r w:rsidR="0057327A">
        <w:rPr>
          <w:rFonts w:ascii="Angsana New" w:hAnsi="Angsana New"/>
          <w:sz w:val="28"/>
        </w:rPr>
        <w:t xml:space="preserve">31 </w:t>
      </w:r>
      <w:r w:rsidR="0057327A">
        <w:rPr>
          <w:rFonts w:ascii="Angsana New" w:hAnsi="Angsana New" w:hint="cs"/>
          <w:sz w:val="28"/>
          <w:cs/>
        </w:rPr>
        <w:t xml:space="preserve">มีนาคม </w:t>
      </w:r>
      <w:r w:rsidR="0057327A">
        <w:rPr>
          <w:rFonts w:ascii="Angsana New" w:hAnsi="Angsana New"/>
          <w:sz w:val="28"/>
        </w:rPr>
        <w:t>2564</w:t>
      </w:r>
      <w:r w:rsidR="0057327A">
        <w:rPr>
          <w:rFonts w:ascii="Angsana New" w:hAnsi="Angsana New" w:hint="cs"/>
          <w:sz w:val="28"/>
          <w:cs/>
        </w:rPr>
        <w:t xml:space="preserve"> </w:t>
      </w:r>
      <w:r w:rsidRPr="00856982">
        <w:rPr>
          <w:rFonts w:ascii="Angsana New" w:hAnsi="Angsana New"/>
          <w:sz w:val="28"/>
        </w:rPr>
        <w:t xml:space="preserve"> </w:t>
      </w:r>
      <w:r w:rsidR="0057327A">
        <w:rPr>
          <w:rFonts w:ascii="Angsana New" w:hAnsi="Angsana New" w:hint="cs"/>
          <w:sz w:val="28"/>
          <w:cs/>
        </w:rPr>
        <w:t xml:space="preserve">และงบกำไรขาดทุนเบ็ดเสร็จรวมและงบกำไรขาดทุนเบ็ดเสร็จเฉพาะกิจการสำหรับงวดสามเดือนสิ้นสุดวันที่ </w:t>
      </w:r>
      <w:r w:rsidR="0057327A">
        <w:rPr>
          <w:rFonts w:ascii="Angsana New" w:hAnsi="Angsana New"/>
          <w:sz w:val="28"/>
        </w:rPr>
        <w:t xml:space="preserve">31 </w:t>
      </w:r>
      <w:r w:rsidR="0057327A">
        <w:rPr>
          <w:rFonts w:ascii="Angsana New" w:hAnsi="Angsana New" w:hint="cs"/>
          <w:sz w:val="28"/>
          <w:cs/>
        </w:rPr>
        <w:t xml:space="preserve">มีนาคม </w:t>
      </w:r>
      <w:r w:rsidR="0057327A">
        <w:rPr>
          <w:rFonts w:ascii="Angsana New" w:hAnsi="Angsana New"/>
          <w:sz w:val="28"/>
        </w:rPr>
        <w:t xml:space="preserve">2564 </w:t>
      </w:r>
      <w:r w:rsidR="0057327A">
        <w:rPr>
          <w:rFonts w:ascii="Angsana New" w:hAnsi="Angsana New"/>
          <w:sz w:val="28"/>
          <w:cs/>
        </w:rPr>
        <w:br/>
      </w:r>
      <w:r w:rsidRPr="0057327A">
        <w:rPr>
          <w:rFonts w:ascii="Angsana New" w:hAnsi="Angsana New"/>
          <w:sz w:val="28"/>
          <w:cs/>
        </w:rPr>
        <w:t>งบแสดงการเปลี่ยนแปลงส่วนของผู้ถือหุ้นรวม</w:t>
      </w:r>
      <w:r w:rsidRPr="0057327A">
        <w:rPr>
          <w:rFonts w:ascii="Angsana New" w:hAnsi="Angsana New" w:hint="cs"/>
          <w:sz w:val="28"/>
          <w:cs/>
        </w:rPr>
        <w:t>และงบแสดงการเปลี่ยนแปลงส่วนของผู้ถือหุ้นเฉพาะกิจการ และ</w:t>
      </w:r>
      <w:r w:rsidR="00B0788F">
        <w:rPr>
          <w:rFonts w:ascii="Angsana New" w:hAnsi="Angsana New"/>
          <w:sz w:val="28"/>
          <w:cs/>
        </w:rPr>
        <w:br/>
      </w:r>
      <w:r w:rsidRPr="0057327A">
        <w:rPr>
          <w:rFonts w:ascii="Angsana New" w:hAnsi="Angsana New" w:hint="cs"/>
          <w:sz w:val="28"/>
          <w:cs/>
        </w:rPr>
        <w:t>งบ</w:t>
      </w:r>
      <w:r w:rsidRPr="0057327A">
        <w:rPr>
          <w:rFonts w:ascii="Angsana New" w:hAnsi="Angsana New"/>
          <w:sz w:val="28"/>
          <w:cs/>
        </w:rPr>
        <w:t>กระแสเงินสดรวม</w:t>
      </w:r>
      <w:r w:rsidRPr="0057327A">
        <w:rPr>
          <w:rFonts w:ascii="Angsana New" w:hAnsi="Angsana New" w:hint="cs"/>
          <w:sz w:val="28"/>
          <w:cs/>
        </w:rPr>
        <w:t>และงบกระแสเงินสดเฉพาะกิจการ</w:t>
      </w:r>
      <w:r w:rsidRPr="0057327A">
        <w:rPr>
          <w:rFonts w:ascii="Angsana New" w:hAnsi="Angsana New"/>
          <w:sz w:val="28"/>
          <w:cs/>
        </w:rPr>
        <w:t>สำหรับ</w:t>
      </w:r>
      <w:r w:rsidR="0057327A" w:rsidRPr="0057327A">
        <w:rPr>
          <w:rFonts w:ascii="Angsana New" w:hAnsi="Angsana New" w:hint="cs"/>
          <w:sz w:val="28"/>
          <w:cs/>
        </w:rPr>
        <w:t xml:space="preserve">งวดสามเดือนสิ้นสุดวันที่ </w:t>
      </w:r>
      <w:r w:rsidR="0057327A" w:rsidRPr="0057327A">
        <w:rPr>
          <w:rFonts w:ascii="Angsana New" w:hAnsi="Angsana New"/>
          <w:sz w:val="28"/>
        </w:rPr>
        <w:t xml:space="preserve">31 </w:t>
      </w:r>
      <w:r w:rsidR="0057327A" w:rsidRPr="0057327A">
        <w:rPr>
          <w:rFonts w:ascii="Angsana New" w:hAnsi="Angsana New" w:hint="cs"/>
          <w:sz w:val="28"/>
          <w:cs/>
        </w:rPr>
        <w:t xml:space="preserve">มีนาคม </w:t>
      </w:r>
      <w:r w:rsidR="0057327A" w:rsidRPr="0057327A">
        <w:rPr>
          <w:rFonts w:ascii="Angsana New" w:hAnsi="Angsana New"/>
          <w:sz w:val="28"/>
        </w:rPr>
        <w:t>2564</w:t>
      </w:r>
      <w:r w:rsidR="0057327A" w:rsidRPr="0057327A">
        <w:rPr>
          <w:rFonts w:ascii="Angsana New" w:hAnsi="Angsana New" w:hint="cs"/>
          <w:sz w:val="28"/>
          <w:cs/>
        </w:rPr>
        <w:t xml:space="preserve"> </w:t>
      </w:r>
      <w:r w:rsidRPr="0057327A">
        <w:rPr>
          <w:rFonts w:ascii="Angsana New" w:hAnsi="Angsana New" w:hint="cs"/>
          <w:sz w:val="28"/>
          <w:cs/>
        </w:rPr>
        <w:t>และหมายเหตุประกอบงบการเงิน</w:t>
      </w:r>
      <w:r w:rsidR="0057327A" w:rsidRPr="0057327A">
        <w:rPr>
          <w:rFonts w:ascii="Angsana New" w:hAnsi="Angsana New" w:hint="cs"/>
          <w:sz w:val="28"/>
          <w:cs/>
        </w:rPr>
        <w:t xml:space="preserve">แบบย่อ </w:t>
      </w:r>
      <w:r w:rsidR="0057327A" w:rsidRPr="0057327A">
        <w:rPr>
          <w:rFonts w:ascii="Angsana New" w:hAnsi="Angsana New"/>
          <w:sz w:val="28"/>
        </w:rPr>
        <w:t>(</w:t>
      </w:r>
      <w:r w:rsidR="0057327A" w:rsidRPr="0057327A">
        <w:rPr>
          <w:rFonts w:ascii="Angsana New" w:hAnsi="Angsana New" w:hint="cs"/>
          <w:sz w:val="28"/>
          <w:cs/>
        </w:rPr>
        <w:t>ข้อมูล</w:t>
      </w:r>
      <w:r w:rsidR="00B0788F">
        <w:rPr>
          <w:rFonts w:ascii="Angsana New" w:hAnsi="Angsana New" w:hint="cs"/>
          <w:sz w:val="28"/>
          <w:cs/>
        </w:rPr>
        <w:t>ทางการเงิน</w:t>
      </w:r>
      <w:r w:rsidR="0057327A" w:rsidRPr="0057327A">
        <w:rPr>
          <w:rFonts w:ascii="Angsana New" w:hAnsi="Angsana New" w:hint="cs"/>
          <w:sz w:val="28"/>
          <w:cs/>
        </w:rPr>
        <w:t>ระหว่างกาล</w:t>
      </w:r>
      <w:r w:rsidR="0057327A" w:rsidRPr="0057327A">
        <w:rPr>
          <w:rFonts w:ascii="Angsana New" w:hAnsi="Angsana New"/>
          <w:sz w:val="28"/>
        </w:rPr>
        <w:t>)</w:t>
      </w:r>
      <w:r w:rsidR="0057327A" w:rsidRPr="0057327A">
        <w:rPr>
          <w:rFonts w:ascii="Angsana New" w:hAnsi="Angsana New" w:hint="cs"/>
          <w:sz w:val="28"/>
          <w:cs/>
        </w:rPr>
        <w:t xml:space="preserve"> ของบริษัท ซินเท็ค คอนสตรัคชั่น จำกัด </w:t>
      </w:r>
      <w:r w:rsidR="0057327A" w:rsidRPr="0057327A">
        <w:rPr>
          <w:rFonts w:ascii="Angsana New" w:hAnsi="Angsana New"/>
          <w:sz w:val="28"/>
        </w:rPr>
        <w:t>(</w:t>
      </w:r>
      <w:r w:rsidR="0057327A" w:rsidRPr="0057327A">
        <w:rPr>
          <w:rFonts w:ascii="Angsana New" w:hAnsi="Angsana New" w:hint="cs"/>
          <w:sz w:val="28"/>
          <w:cs/>
        </w:rPr>
        <w:t>มหาชน</w:t>
      </w:r>
      <w:r w:rsidR="0057327A" w:rsidRPr="0057327A">
        <w:rPr>
          <w:rFonts w:ascii="Angsana New" w:hAnsi="Angsana New"/>
          <w:sz w:val="28"/>
        </w:rPr>
        <w:t>)</w:t>
      </w:r>
      <w:r w:rsidR="0057327A" w:rsidRPr="0057327A">
        <w:rPr>
          <w:rFonts w:ascii="Angsana New" w:hAnsi="Angsana New" w:hint="cs"/>
          <w:sz w:val="28"/>
          <w:cs/>
        </w:rPr>
        <w:t xml:space="preserve"> และบริษัทย่อย และของเฉพาะบริษัท ซินเท็ค คอนสตรัคชั่น จำกัด </w:t>
      </w:r>
      <w:r w:rsidR="0057327A" w:rsidRPr="0057327A">
        <w:rPr>
          <w:rFonts w:ascii="Angsana New" w:hAnsi="Angsana New"/>
          <w:sz w:val="28"/>
        </w:rPr>
        <w:t>(</w:t>
      </w:r>
      <w:r w:rsidR="0057327A" w:rsidRPr="0057327A">
        <w:rPr>
          <w:rFonts w:ascii="Angsana New" w:hAnsi="Angsana New" w:hint="cs"/>
          <w:sz w:val="28"/>
          <w:cs/>
        </w:rPr>
        <w:t>มหาชน</w:t>
      </w:r>
      <w:r w:rsidR="0057327A" w:rsidRPr="0057327A">
        <w:rPr>
          <w:rFonts w:ascii="Angsana New" w:hAnsi="Angsana New"/>
          <w:sz w:val="28"/>
        </w:rPr>
        <w:t>)</w:t>
      </w:r>
      <w:r w:rsidR="0057327A" w:rsidRPr="0057327A">
        <w:rPr>
          <w:rFonts w:ascii="Angsana New" w:hAnsi="Angsana New" w:hint="cs"/>
          <w:sz w:val="28"/>
          <w:cs/>
        </w:rPr>
        <w:t xml:space="preserve"> ตามลำดับ </w:t>
      </w:r>
      <w:r w:rsidR="0057327A" w:rsidRPr="0057327A">
        <w:rPr>
          <w:rFonts w:ascii="Angsana New" w:hAnsi="Angsana New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 ตามมาตรฐานการบัญชี ฉบับที่ 34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1617ED3" w14:textId="0F698203" w:rsidR="00C44681" w:rsidRPr="00856982" w:rsidRDefault="00C865A4" w:rsidP="00C822AA">
      <w:pPr>
        <w:pStyle w:val="Default"/>
        <w:spacing w:before="360" w:after="120"/>
        <w:jc w:val="both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b/>
          <w:bCs/>
          <w:sz w:val="28"/>
          <w:szCs w:val="28"/>
          <w:cs/>
        </w:rPr>
        <w:t>ขอบเขตการสอบทาน</w:t>
      </w:r>
    </w:p>
    <w:p w14:paraId="664BD785" w14:textId="71A86F2B" w:rsidR="00C865A4" w:rsidRDefault="00C865A4" w:rsidP="00C865A4">
      <w:pPr>
        <w:ind w:right="-2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/>
          <w:spacing w:val="-2"/>
          <w:sz w:val="28"/>
          <w:cs/>
        </w:rPr>
        <w:t xml:space="preserve">ข้าพเจ้าได้ปฏิบัติงานสอบทานตามมาตรฐานงานสอบทาน รหัส </w:t>
      </w:r>
      <w:r>
        <w:rPr>
          <w:rFonts w:ascii="Angsana New" w:hAnsi="Angsana New"/>
          <w:spacing w:val="-2"/>
          <w:sz w:val="28"/>
        </w:rPr>
        <w:t>2410</w:t>
      </w:r>
      <w:r>
        <w:rPr>
          <w:rFonts w:ascii="Angsana New" w:hAnsi="Angsana New"/>
          <w:spacing w:val="-2"/>
          <w:sz w:val="28"/>
          <w:cs/>
        </w:rPr>
        <w:t xml:space="preserve"> </w:t>
      </w:r>
      <w:r>
        <w:rPr>
          <w:rFonts w:ascii="Angsana New" w:hAnsi="Angsana New"/>
          <w:spacing w:val="-2"/>
          <w:sz w:val="28"/>
        </w:rPr>
        <w:t>“</w:t>
      </w:r>
      <w:r>
        <w:rPr>
          <w:rFonts w:ascii="Angsana New" w:hAnsi="Angsana New" w:hint="cs"/>
          <w:spacing w:val="-2"/>
          <w:sz w:val="28"/>
          <w:cs/>
        </w:rPr>
        <w:t xml:space="preserve">การสอบทานข้อมูลทางการเงินระหว่างกาล </w:t>
      </w:r>
      <w:r>
        <w:rPr>
          <w:rFonts w:ascii="Angsana New" w:hAnsi="Angsana New"/>
          <w:spacing w:val="-2"/>
          <w:sz w:val="28"/>
        </w:rPr>
        <w:br/>
      </w:r>
      <w:r>
        <w:rPr>
          <w:rFonts w:ascii="Angsana New" w:hAnsi="Angsana New" w:hint="cs"/>
          <w:spacing w:val="-2"/>
          <w:sz w:val="28"/>
          <w:cs/>
        </w:rPr>
        <w:t>โดยผู้สอบบัญชีรับอนุญาตของกิจการ</w:t>
      </w:r>
      <w:r>
        <w:rPr>
          <w:rFonts w:ascii="Angsana New" w:hAnsi="Angsana New" w:cs="Times New Roman"/>
          <w:spacing w:val="-2"/>
          <w:sz w:val="28"/>
          <w:rtl/>
        </w:rPr>
        <w:t>”</w:t>
      </w:r>
      <w:r>
        <w:rPr>
          <w:rFonts w:ascii="Angsana New" w:hAnsi="Angsana New"/>
          <w:spacing w:val="-2"/>
          <w:sz w:val="28"/>
        </w:rPr>
        <w:t xml:space="preserve"> </w:t>
      </w:r>
      <w:r>
        <w:rPr>
          <w:rFonts w:ascii="Angsana New" w:hAnsi="Angsana New"/>
          <w:spacing w:val="-2"/>
          <w:sz w:val="28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การสอบทานนี้มีขอบเขตจำกัดกว่า</w:t>
      </w:r>
      <w:r>
        <w:rPr>
          <w:rFonts w:ascii="Angsana New" w:hAnsi="Angsana New"/>
          <w:spacing w:val="-2"/>
          <w:sz w:val="28"/>
        </w:rPr>
        <w:br/>
      </w:r>
      <w:r>
        <w:rPr>
          <w:rFonts w:ascii="Angsana New" w:hAnsi="Angsana New" w:hint="cs"/>
          <w:spacing w:val="-2"/>
          <w:sz w:val="28"/>
          <w:cs/>
        </w:rPr>
        <w:t>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ข้าพเจ้าจึงไม่แสดงความเห็นต่อข้อมูลทางการเงินระหว่างกาลที่สอบทานได้</w:t>
      </w:r>
    </w:p>
    <w:p w14:paraId="34FF6666" w14:textId="18DBB93A" w:rsidR="00976AAE" w:rsidRPr="00856982" w:rsidRDefault="00C865A4" w:rsidP="00C822AA">
      <w:pPr>
        <w:spacing w:before="360" w:line="240" w:lineRule="atLeast"/>
        <w:jc w:val="thaiDistribute"/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>ข้อสรุป</w:t>
      </w:r>
    </w:p>
    <w:p w14:paraId="4508164B" w14:textId="77777777" w:rsidR="00976AAE" w:rsidRPr="00856982" w:rsidRDefault="00976AAE" w:rsidP="00976AAE">
      <w:pPr>
        <w:jc w:val="thaiDistribute"/>
        <w:rPr>
          <w:rFonts w:ascii="Angsana New" w:hAnsi="Angsana New"/>
          <w:sz w:val="16"/>
          <w:szCs w:val="16"/>
        </w:rPr>
      </w:pPr>
    </w:p>
    <w:p w14:paraId="7987C2B4" w14:textId="77777777" w:rsidR="00C865A4" w:rsidRDefault="00C865A4" w:rsidP="00C865A4">
      <w:pPr>
        <w:ind w:right="-2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>
        <w:rPr>
          <w:rFonts w:ascii="Angsana New" w:hAnsi="Angsana New"/>
          <w:sz w:val="28"/>
        </w:rPr>
        <w:t xml:space="preserve">34 </w:t>
      </w:r>
      <w:r>
        <w:rPr>
          <w:rFonts w:ascii="Angsana New" w:hAnsi="Angsana New"/>
          <w:sz w:val="28"/>
        </w:rPr>
        <w:br/>
      </w:r>
      <w:r>
        <w:rPr>
          <w:rFonts w:ascii="Angsana New" w:hAnsi="Angsana New"/>
          <w:sz w:val="28"/>
          <w:cs/>
          <w:lang w:val="th-TH"/>
        </w:rPr>
        <w:t>เรื่อง</w:t>
      </w:r>
      <w:r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>
        <w:rPr>
          <w:rFonts w:ascii="Angsana New" w:hAnsi="Angsana New"/>
          <w:sz w:val="28"/>
          <w:cs/>
          <w:lang w:val="th-TH"/>
        </w:rPr>
        <w:t>การรายงานทางการเงินระหว่างกาล</w:t>
      </w:r>
      <w:r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>
        <w:rPr>
          <w:rFonts w:ascii="Angsana New" w:hAnsi="Angsana New"/>
          <w:sz w:val="28"/>
          <w:cs/>
          <w:lang w:val="th-TH"/>
        </w:rPr>
        <w:t>ในสาระสำคัญจากการสอบทานของข้าพเจ้า</w:t>
      </w:r>
    </w:p>
    <w:p w14:paraId="2D6740C3" w14:textId="77777777" w:rsidR="00C822AA" w:rsidRDefault="00C822AA">
      <w:pPr>
        <w:rPr>
          <w:b/>
          <w:bCs/>
          <w:sz w:val="28"/>
          <w:highlight w:val="yellow"/>
          <w:cs/>
        </w:rPr>
      </w:pPr>
      <w:r>
        <w:rPr>
          <w:b/>
          <w:bCs/>
          <w:sz w:val="28"/>
          <w:highlight w:val="yellow"/>
          <w:cs/>
        </w:rPr>
        <w:br w:type="page"/>
      </w:r>
    </w:p>
    <w:p w14:paraId="193397CB" w14:textId="2F46B29F" w:rsidR="00FB11FB" w:rsidRPr="00C822AA" w:rsidRDefault="00FB11FB" w:rsidP="00C822AA">
      <w:pPr>
        <w:spacing w:before="240" w:after="120"/>
        <w:jc w:val="thaiDistribute"/>
        <w:rPr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lastRenderedPageBreak/>
        <w:t>เรื่องอื่น</w:t>
      </w:r>
    </w:p>
    <w:p w14:paraId="3517A050" w14:textId="7E145A7A" w:rsidR="00FB11FB" w:rsidRDefault="00FB11FB" w:rsidP="00FB11FB">
      <w:pPr>
        <w:spacing w:before="120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>งบแสดงฐานะการเงินรวมและงบแสดงฐานะการเงินเฉพาะกิจการของบริษัท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ซินเท็ค คอนสตรัคชั่น จำกัด (มหาชน) และ</w:t>
      </w:r>
      <w:r>
        <w:rPr>
          <w:rFonts w:ascii="Angsana New" w:hAnsi="Angsana New"/>
          <w:sz w:val="28"/>
        </w:rPr>
        <w:br/>
      </w:r>
      <w:r>
        <w:rPr>
          <w:rFonts w:ascii="Angsana New" w:hAnsi="Angsana New" w:hint="cs"/>
          <w:sz w:val="28"/>
          <w:cs/>
        </w:rPr>
        <w:t>บริษัทย่อย</w:t>
      </w:r>
      <w:r>
        <w:rPr>
          <w:rFonts w:ascii="Angsana New" w:hAnsi="Angsana New"/>
          <w:sz w:val="28"/>
          <w:cs/>
        </w:rPr>
        <w:t xml:space="preserve"> ณ วันที่</w:t>
      </w:r>
      <w:r>
        <w:rPr>
          <w:rFonts w:ascii="Angsana New" w:hAnsi="Angsana New"/>
          <w:sz w:val="28"/>
        </w:rPr>
        <w:t xml:space="preserve"> 31 </w:t>
      </w:r>
      <w:r>
        <w:rPr>
          <w:rFonts w:ascii="Angsana New" w:hAnsi="Angsana New" w:hint="cs"/>
          <w:sz w:val="28"/>
          <w:cs/>
        </w:rPr>
        <w:t>ธันวาคม</w:t>
      </w:r>
      <w:r>
        <w:rPr>
          <w:rFonts w:ascii="Angsana New" w:hAnsi="Angsana New" w:hint="cs"/>
          <w:sz w:val="28"/>
        </w:rPr>
        <w:t xml:space="preserve"> </w:t>
      </w:r>
      <w:r>
        <w:rPr>
          <w:rFonts w:ascii="Angsana New" w:hAnsi="Angsana New"/>
          <w:sz w:val="28"/>
        </w:rPr>
        <w:t>2563</w:t>
      </w:r>
      <w:r>
        <w:rPr>
          <w:rFonts w:ascii="Angsana New" w:hAnsi="Angsana New" w:hint="cs"/>
          <w:sz w:val="28"/>
          <w:cs/>
        </w:rPr>
        <w:t xml:space="preserve"> ที่แสดงเป็นข้อมูล</w:t>
      </w:r>
      <w:r>
        <w:rPr>
          <w:rFonts w:ascii="Angsana New" w:hAnsi="Angsana New"/>
          <w:sz w:val="28"/>
          <w:cs/>
        </w:rPr>
        <w:t>เปรียบเทียบ ตรวจสอบโดยผู้สอบบัญชีอื่นในสำนักงานเดียวกัน</w:t>
      </w:r>
      <w:r w:rsidR="008B4C30">
        <w:rPr>
          <w:rFonts w:ascii="Angsana New" w:hAnsi="Angsana New"/>
          <w:sz w:val="28"/>
          <w:cs/>
        </w:rPr>
        <w:br/>
      </w:r>
      <w:r>
        <w:rPr>
          <w:rFonts w:ascii="Angsana New" w:hAnsi="Angsana New"/>
          <w:sz w:val="28"/>
          <w:cs/>
        </w:rPr>
        <w:t>ของข้าพเจ้า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ซึ่งแสดงความเห็นอย่างไม่มีเงื่อนไข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ตามรายงานลงวันที่</w:t>
      </w:r>
      <w:r>
        <w:rPr>
          <w:rFonts w:ascii="Angsana New" w:hAnsi="Angsana New"/>
          <w:sz w:val="28"/>
        </w:rPr>
        <w:t xml:space="preserve"> 26</w:t>
      </w:r>
      <w:r>
        <w:rPr>
          <w:rFonts w:ascii="Angsana New" w:hAnsi="Angsana New" w:hint="cs"/>
          <w:sz w:val="28"/>
          <w:cs/>
        </w:rPr>
        <w:t xml:space="preserve"> กุมภาพันธ์ </w:t>
      </w:r>
      <w:r>
        <w:rPr>
          <w:rFonts w:ascii="Angsana New" w:hAnsi="Angsana New"/>
          <w:sz w:val="28"/>
        </w:rPr>
        <w:t>2564</w:t>
      </w:r>
      <w:r>
        <w:rPr>
          <w:rFonts w:ascii="Angsana New" w:hAnsi="Angsana New" w:hint="cs"/>
          <w:sz w:val="28"/>
          <w:cs/>
        </w:rPr>
        <w:t xml:space="preserve"> </w:t>
      </w:r>
    </w:p>
    <w:p w14:paraId="666DDA2A" w14:textId="73A27EB8" w:rsidR="00FB11FB" w:rsidRDefault="00FB11FB" w:rsidP="008B4C30">
      <w:pPr>
        <w:spacing w:before="120"/>
        <w:jc w:val="thaiDistribute"/>
        <w:rPr>
          <w:b/>
          <w:bCs/>
          <w:sz w:val="28"/>
        </w:rPr>
      </w:pPr>
      <w:r>
        <w:rPr>
          <w:rFonts w:ascii="Angsana New" w:hAnsi="Angsana New"/>
          <w:sz w:val="28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</w:t>
      </w:r>
      <w:r>
        <w:rPr>
          <w:rFonts w:ascii="Angsana New" w:hAnsi="Angsana New"/>
          <w:sz w:val="28"/>
        </w:rPr>
        <w:br/>
      </w:r>
      <w:r>
        <w:rPr>
          <w:rFonts w:ascii="Angsana New" w:hAnsi="Angsana New" w:hint="cs"/>
          <w:sz w:val="28"/>
          <w:cs/>
        </w:rPr>
        <w:t>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="008B4C30">
        <w:rPr>
          <w:rFonts w:ascii="Angsana New" w:hAnsi="Angsana New"/>
          <w:sz w:val="28"/>
          <w:cs/>
        </w:rPr>
        <w:br/>
      </w:r>
      <w:r>
        <w:rPr>
          <w:rFonts w:ascii="Angsana New" w:hAnsi="Angsana New" w:hint="cs"/>
          <w:sz w:val="28"/>
          <w:cs/>
        </w:rPr>
        <w:t xml:space="preserve">ของบริษัท ซินเท็ค คอนสตรัคชั่น จำกัด (มหาชน) และบริษัทย่อย สำหรับงวดสามเดือนสิ้นสุดวันที่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มีนาคม </w:t>
      </w:r>
      <w:r>
        <w:rPr>
          <w:rFonts w:ascii="Angsana New" w:hAnsi="Angsana New"/>
          <w:sz w:val="28"/>
        </w:rPr>
        <w:t>256</w:t>
      </w:r>
      <w:r w:rsidR="00FB27BB">
        <w:rPr>
          <w:rFonts w:ascii="Angsana New" w:hAnsi="Angsana New"/>
          <w:sz w:val="28"/>
        </w:rPr>
        <w:t>3</w:t>
      </w:r>
      <w:r>
        <w:rPr>
          <w:rFonts w:ascii="Angsana New" w:hAnsi="Angsana New"/>
          <w:sz w:val="28"/>
          <w:cs/>
        </w:rPr>
        <w:t xml:space="preserve"> ที่แสดงเป็นข้อมูลเปรียบเทียบสอบทานโดยผู้สอบบัญชีอื่นในสำนักงานเดียวก</w:t>
      </w:r>
      <w:r w:rsidR="00D03AC2">
        <w:rPr>
          <w:rFonts w:ascii="Angsana New" w:hAnsi="Angsana New" w:hint="cs"/>
          <w:sz w:val="28"/>
          <w:cs/>
        </w:rPr>
        <w:t>ับ</w:t>
      </w:r>
      <w:r>
        <w:rPr>
          <w:rFonts w:ascii="Angsana New" w:hAnsi="Angsana New"/>
          <w:sz w:val="28"/>
          <w:cs/>
        </w:rPr>
        <w:t>ข้าพเจ้า โดยให้ข้อสรุป</w:t>
      </w:r>
      <w:r w:rsidR="00D03AC2">
        <w:rPr>
          <w:rFonts w:ascii="Angsana New" w:hAnsi="Angsana New" w:hint="cs"/>
          <w:sz w:val="28"/>
          <w:cs/>
        </w:rPr>
        <w:t>ว่า</w:t>
      </w:r>
      <w:r w:rsidR="00D03AC2">
        <w:rPr>
          <w:rFonts w:ascii="Angsana New" w:hAnsi="Angsana New"/>
          <w:sz w:val="28"/>
          <w:cs/>
        </w:rPr>
        <w:t>ไม่พบสิ่งที่เป็นเหตุ</w:t>
      </w:r>
      <w:r w:rsidR="00F33C49">
        <w:rPr>
          <w:rFonts w:ascii="Angsana New" w:hAnsi="Angsana New"/>
          <w:sz w:val="28"/>
          <w:cs/>
        </w:rPr>
        <w:br/>
      </w:r>
      <w:r w:rsidR="00D03AC2">
        <w:rPr>
          <w:rFonts w:ascii="Angsana New" w:hAnsi="Angsana New"/>
          <w:sz w:val="28"/>
          <w:cs/>
        </w:rPr>
        <w:t xml:space="preserve">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D03AC2">
        <w:rPr>
          <w:rFonts w:ascii="Angsana New" w:hAnsi="Angsana New"/>
          <w:sz w:val="28"/>
        </w:rPr>
        <w:t xml:space="preserve">34 </w:t>
      </w:r>
      <w:r w:rsidR="00D03AC2">
        <w:rPr>
          <w:rFonts w:ascii="Angsana New" w:hAnsi="Angsana New"/>
          <w:sz w:val="28"/>
          <w:cs/>
          <w:lang w:val="th-TH"/>
        </w:rPr>
        <w:t>เรื่อง</w:t>
      </w:r>
      <w:r w:rsidR="00D03AC2"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 w:rsidR="00D03AC2">
        <w:rPr>
          <w:rFonts w:ascii="Angsana New" w:hAnsi="Angsana New"/>
          <w:sz w:val="28"/>
          <w:cs/>
          <w:lang w:val="th-TH"/>
        </w:rPr>
        <w:t>การรายงานทางการเงินระหว่างกาลในสาระสำคัญ</w:t>
      </w:r>
      <w:r>
        <w:rPr>
          <w:rFonts w:ascii="Angsana New" w:hAnsi="Angsana New"/>
          <w:sz w:val="28"/>
          <w:cs/>
        </w:rPr>
        <w:t xml:space="preserve"> ตามรายงานลงวันที่ </w:t>
      </w:r>
      <w:r w:rsidR="00FB27BB">
        <w:rPr>
          <w:rFonts w:ascii="Angsana New" w:hAnsi="Angsana New"/>
          <w:sz w:val="28"/>
        </w:rPr>
        <w:t>12</w:t>
      </w:r>
      <w:r>
        <w:rPr>
          <w:rFonts w:ascii="Angsana New" w:hAnsi="Angsana New"/>
          <w:sz w:val="28"/>
          <w:cs/>
        </w:rPr>
        <w:t xml:space="preserve"> พฤษภาคม </w:t>
      </w:r>
      <w:r w:rsidR="00FB27BB">
        <w:rPr>
          <w:rFonts w:ascii="Angsana New" w:hAnsi="Angsana New"/>
          <w:sz w:val="28"/>
        </w:rPr>
        <w:t>2563</w:t>
      </w:r>
    </w:p>
    <w:p w14:paraId="4002654C" w14:textId="77777777" w:rsidR="00FB11FB" w:rsidRPr="00F33C49" w:rsidRDefault="00FB11FB" w:rsidP="00976AAE">
      <w:pPr>
        <w:pStyle w:val="Default"/>
        <w:spacing w:line="300" w:lineRule="exact"/>
        <w:jc w:val="thaiDistribute"/>
        <w:rPr>
          <w:rFonts w:ascii="Angsana New" w:hAnsi="Angsana New" w:cs="Angsana New"/>
          <w:b/>
          <w:bCs/>
          <w:color w:val="auto"/>
          <w:sz w:val="28"/>
          <w:szCs w:val="28"/>
        </w:rPr>
      </w:pPr>
    </w:p>
    <w:p w14:paraId="04914F72" w14:textId="27A19E1D" w:rsidR="009F074B" w:rsidRDefault="009F074B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7E3B8B09" w14:textId="77777777" w:rsidR="00113107" w:rsidRPr="00856982" w:rsidRDefault="00113107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856982" w:rsidRDefault="001130DD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856982" w:rsidRDefault="00B84D0C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856982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856982">
        <w:rPr>
          <w:rFonts w:ascii="Angsana New" w:hAnsi="Angsana New"/>
          <w:sz w:val="28"/>
          <w:cs/>
        </w:rPr>
        <w:t>ผู้สอบบัญชีรับอนุญาต</w:t>
      </w:r>
      <w:r w:rsidRPr="00856982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>
        <w:rPr>
          <w:rFonts w:ascii="Angsana New" w:hAnsi="Angsana New"/>
          <w:sz w:val="28"/>
        </w:rPr>
        <w:t>3675</w:t>
      </w:r>
    </w:p>
    <w:p w14:paraId="393E438A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09E10ED3" w:rsidR="00ED73A0" w:rsidRPr="00856982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856982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856982">
        <w:rPr>
          <w:rFonts w:ascii="Angsana New" w:hAnsi="Angsana New"/>
          <w:sz w:val="28"/>
          <w:cs/>
        </w:rPr>
        <w:t>วันที่</w:t>
      </w:r>
      <w:r w:rsidR="00B907BB" w:rsidRPr="00856982">
        <w:rPr>
          <w:rFonts w:ascii="Angsana New" w:hAnsi="Angsana New"/>
          <w:sz w:val="28"/>
          <w:cs/>
        </w:rPr>
        <w:t xml:space="preserve"> </w:t>
      </w:r>
      <w:r w:rsidR="00113107">
        <w:rPr>
          <w:rFonts w:ascii="Angsana New" w:hAnsi="Angsana New"/>
          <w:sz w:val="28"/>
        </w:rPr>
        <w:t xml:space="preserve"> </w:t>
      </w:r>
      <w:r w:rsidR="00EF1238">
        <w:rPr>
          <w:rFonts w:ascii="Angsana New" w:hAnsi="Angsana New" w:hint="cs"/>
          <w:sz w:val="28"/>
          <w:cs/>
        </w:rPr>
        <w:t>12</w:t>
      </w:r>
      <w:r w:rsidR="00ED73A0" w:rsidRPr="00856982">
        <w:rPr>
          <w:rFonts w:ascii="Angsana New" w:hAnsi="Angsana New"/>
          <w:sz w:val="28"/>
        </w:rPr>
        <w:t xml:space="preserve"> </w:t>
      </w:r>
      <w:r w:rsidR="00C65672" w:rsidRPr="00856982">
        <w:rPr>
          <w:rFonts w:ascii="Angsana New" w:hAnsi="Angsana New"/>
          <w:sz w:val="28"/>
        </w:rPr>
        <w:t xml:space="preserve"> </w:t>
      </w:r>
      <w:r w:rsidR="00113107">
        <w:rPr>
          <w:rFonts w:ascii="Angsana New" w:hAnsi="Angsana New" w:hint="cs"/>
          <w:sz w:val="28"/>
          <w:cs/>
        </w:rPr>
        <w:t>พฤษภาคม</w:t>
      </w:r>
      <w:r w:rsidR="001B1736" w:rsidRPr="00856982">
        <w:rPr>
          <w:rFonts w:ascii="Angsana New" w:hAnsi="Angsana New"/>
          <w:sz w:val="28"/>
        </w:rPr>
        <w:t xml:space="preserve"> </w:t>
      </w:r>
      <w:r w:rsidR="008903BD" w:rsidRPr="00856982">
        <w:rPr>
          <w:rFonts w:ascii="Angsana New" w:hAnsi="Angsana New"/>
          <w:sz w:val="28"/>
        </w:rPr>
        <w:t>2564</w:t>
      </w:r>
      <w:r w:rsidR="00ED73A0" w:rsidRPr="00856982">
        <w:rPr>
          <w:rFonts w:ascii="Angsana New" w:hAnsi="Angsana New"/>
          <w:sz w:val="28"/>
        </w:rPr>
        <w:br/>
      </w:r>
    </w:p>
    <w:p w14:paraId="464BD742" w14:textId="77777777" w:rsidR="008C2D72" w:rsidRPr="00856982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856982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856982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856982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856982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856982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856982" w:rsidRDefault="00976AAE" w:rsidP="00976AAE">
      <w:pPr>
        <w:jc w:val="center"/>
        <w:rPr>
          <w:rFonts w:ascii="Angsana New" w:hAnsi="Angsana New"/>
          <w:sz w:val="32"/>
          <w:szCs w:val="32"/>
        </w:rPr>
      </w:pPr>
      <w:r w:rsidRPr="00856982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856982">
        <w:rPr>
          <w:rFonts w:hint="cs"/>
          <w:sz w:val="32"/>
          <w:szCs w:val="32"/>
          <w:cs/>
        </w:rPr>
        <w:t>)</w:t>
      </w:r>
      <w:r w:rsidRPr="00856982">
        <w:rPr>
          <w:rFonts w:ascii="Angsana New" w:hAnsi="Angsana New"/>
          <w:sz w:val="32"/>
          <w:szCs w:val="32"/>
        </w:rPr>
        <w:t xml:space="preserve"> </w:t>
      </w:r>
      <w:r w:rsidRPr="00856982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0A325F06" w:rsidR="00976AAE" w:rsidRPr="00856982" w:rsidRDefault="00193B0B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976AAE" w:rsidRPr="00856982">
        <w:rPr>
          <w:rFonts w:ascii="Angsana New" w:hAnsi="Angsana New" w:cs="Angsana New" w:hint="cs"/>
          <w:sz w:val="32"/>
          <w:szCs w:val="32"/>
          <w:cs/>
        </w:rPr>
        <w:t>การเงิน</w:t>
      </w:r>
      <w:r w:rsidR="000B5A2B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0B5A2B">
        <w:rPr>
          <w:rFonts w:ascii="Angsana New" w:hAnsi="Angsana New" w:cs="Angsana New"/>
          <w:sz w:val="32"/>
          <w:szCs w:val="32"/>
          <w:cs/>
        </w:rPr>
        <w:br/>
      </w:r>
      <w:r w:rsidR="00976AAE" w:rsidRPr="00856982">
        <w:rPr>
          <w:rFonts w:ascii="Angsana New" w:hAnsi="Angsana New" w:cs="Angsana New"/>
          <w:sz w:val="32"/>
          <w:szCs w:val="32"/>
          <w:cs/>
        </w:rPr>
        <w:t>สำหรับ</w:t>
      </w:r>
      <w:r w:rsidR="000B5A2B">
        <w:rPr>
          <w:rFonts w:ascii="Angsana New" w:hAnsi="Angsana New" w:cs="Angsana New" w:hint="cs"/>
          <w:sz w:val="32"/>
          <w:szCs w:val="32"/>
          <w:cs/>
        </w:rPr>
        <w:t>งวดสามเดือนสิ้นสุด</w:t>
      </w:r>
      <w:r w:rsidR="00976AAE" w:rsidRPr="00856982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976AAE" w:rsidRPr="00856982">
        <w:rPr>
          <w:rFonts w:ascii="Angsana New" w:hAnsi="Angsana New" w:cs="Angsana New"/>
          <w:sz w:val="32"/>
          <w:szCs w:val="32"/>
        </w:rPr>
        <w:t>31</w:t>
      </w:r>
      <w:r w:rsidR="00976AAE" w:rsidRPr="00856982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</w:t>
      </w:r>
      <w:r w:rsidR="000B5A2B">
        <w:rPr>
          <w:rFonts w:ascii="Angsana New" w:hAnsi="Angsana New" w:cs="Angsana New" w:hint="cs"/>
          <w:sz w:val="32"/>
          <w:szCs w:val="32"/>
          <w:cs/>
          <w:lang w:val="th-TH"/>
        </w:rPr>
        <w:t>มีนา</w:t>
      </w:r>
      <w:r w:rsidR="00976AAE" w:rsidRPr="00856982">
        <w:rPr>
          <w:rFonts w:ascii="Angsana New" w:hAnsi="Angsana New" w:cs="Angsana New" w:hint="cs"/>
          <w:sz w:val="32"/>
          <w:szCs w:val="32"/>
          <w:cs/>
          <w:lang w:val="th-TH"/>
        </w:rPr>
        <w:t>คม</w:t>
      </w:r>
      <w:r w:rsidR="00976AAE" w:rsidRPr="0085698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B5A2B">
        <w:rPr>
          <w:rFonts w:ascii="Angsana New" w:hAnsi="Angsana New" w:cs="Angsana New"/>
          <w:sz w:val="32"/>
          <w:szCs w:val="32"/>
        </w:rPr>
        <w:t>2564</w:t>
      </w:r>
    </w:p>
    <w:p w14:paraId="4D3881BF" w14:textId="77777777" w:rsidR="00976AAE" w:rsidRPr="00856982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856982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28F35442" w:rsidR="00976AAE" w:rsidRPr="00AE7EF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856982">
        <w:rPr>
          <w:rFonts w:ascii="Angsana New" w:hAnsi="Angsana New" w:cs="Angsana New"/>
          <w:sz w:val="32"/>
          <w:szCs w:val="32"/>
          <w:cs/>
        </w:rPr>
        <w:t>รายงาน</w:t>
      </w:r>
      <w:r w:rsidR="005A3302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856982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F46A4" w14:textId="77777777" w:rsidR="00610F67" w:rsidRDefault="00610F67" w:rsidP="00F61B1B">
      <w:r>
        <w:separator/>
      </w:r>
    </w:p>
  </w:endnote>
  <w:endnote w:type="continuationSeparator" w:id="0">
    <w:p w14:paraId="5BC79D54" w14:textId="77777777" w:rsidR="00610F67" w:rsidRDefault="00610F67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FEB34" w14:textId="77777777" w:rsidR="00610F67" w:rsidRDefault="00610F67" w:rsidP="00F61B1B">
      <w:r>
        <w:separator/>
      </w:r>
    </w:p>
  </w:footnote>
  <w:footnote w:type="continuationSeparator" w:id="0">
    <w:p w14:paraId="4BA19890" w14:textId="77777777" w:rsidR="00610F67" w:rsidRDefault="00610F67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2FE305AB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335D2D5D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4D46CAE8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52BB"/>
    <w:rsid w:val="00006DC2"/>
    <w:rsid w:val="00016FE4"/>
    <w:rsid w:val="000200C0"/>
    <w:rsid w:val="0003676E"/>
    <w:rsid w:val="00037C1A"/>
    <w:rsid w:val="00046057"/>
    <w:rsid w:val="000460E3"/>
    <w:rsid w:val="0005303A"/>
    <w:rsid w:val="0007262B"/>
    <w:rsid w:val="00080030"/>
    <w:rsid w:val="00084A53"/>
    <w:rsid w:val="00086EE2"/>
    <w:rsid w:val="000917C8"/>
    <w:rsid w:val="00093F49"/>
    <w:rsid w:val="000B5A2B"/>
    <w:rsid w:val="000C024C"/>
    <w:rsid w:val="000C0475"/>
    <w:rsid w:val="000C0C16"/>
    <w:rsid w:val="000D547F"/>
    <w:rsid w:val="000D5825"/>
    <w:rsid w:val="000E4C27"/>
    <w:rsid w:val="000F0E8A"/>
    <w:rsid w:val="00106AD2"/>
    <w:rsid w:val="001130DD"/>
    <w:rsid w:val="00113107"/>
    <w:rsid w:val="00115D9E"/>
    <w:rsid w:val="0012610A"/>
    <w:rsid w:val="00156923"/>
    <w:rsid w:val="00175E30"/>
    <w:rsid w:val="0018025A"/>
    <w:rsid w:val="00180C81"/>
    <w:rsid w:val="00187DBD"/>
    <w:rsid w:val="00193B0B"/>
    <w:rsid w:val="001977F8"/>
    <w:rsid w:val="001B1736"/>
    <w:rsid w:val="001C6AF2"/>
    <w:rsid w:val="001D2022"/>
    <w:rsid w:val="001D58E7"/>
    <w:rsid w:val="001E26F4"/>
    <w:rsid w:val="001E7F11"/>
    <w:rsid w:val="001F16AD"/>
    <w:rsid w:val="001F3F53"/>
    <w:rsid w:val="001F6BDA"/>
    <w:rsid w:val="002003D5"/>
    <w:rsid w:val="00202426"/>
    <w:rsid w:val="00203384"/>
    <w:rsid w:val="00210151"/>
    <w:rsid w:val="002101AE"/>
    <w:rsid w:val="002144C7"/>
    <w:rsid w:val="00226971"/>
    <w:rsid w:val="00227C0E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904A0"/>
    <w:rsid w:val="00292FBB"/>
    <w:rsid w:val="00294EB4"/>
    <w:rsid w:val="002A29E6"/>
    <w:rsid w:val="002A68F6"/>
    <w:rsid w:val="002B376D"/>
    <w:rsid w:val="002B3F15"/>
    <w:rsid w:val="002B6EC6"/>
    <w:rsid w:val="002D29C8"/>
    <w:rsid w:val="002E629B"/>
    <w:rsid w:val="00301521"/>
    <w:rsid w:val="00303033"/>
    <w:rsid w:val="0031310A"/>
    <w:rsid w:val="003131B3"/>
    <w:rsid w:val="0035027C"/>
    <w:rsid w:val="00351214"/>
    <w:rsid w:val="0035345C"/>
    <w:rsid w:val="00355466"/>
    <w:rsid w:val="0035561C"/>
    <w:rsid w:val="00356E60"/>
    <w:rsid w:val="00381143"/>
    <w:rsid w:val="003949E3"/>
    <w:rsid w:val="003A194B"/>
    <w:rsid w:val="003B7EC1"/>
    <w:rsid w:val="003E0EF4"/>
    <w:rsid w:val="003E1FF7"/>
    <w:rsid w:val="00403A68"/>
    <w:rsid w:val="004134BE"/>
    <w:rsid w:val="00432302"/>
    <w:rsid w:val="00437F2C"/>
    <w:rsid w:val="00444415"/>
    <w:rsid w:val="00446E1B"/>
    <w:rsid w:val="00454CED"/>
    <w:rsid w:val="004571BF"/>
    <w:rsid w:val="00457F94"/>
    <w:rsid w:val="00460006"/>
    <w:rsid w:val="00460CFC"/>
    <w:rsid w:val="00463DEE"/>
    <w:rsid w:val="00463EE1"/>
    <w:rsid w:val="0049076D"/>
    <w:rsid w:val="004A61AE"/>
    <w:rsid w:val="004B6A58"/>
    <w:rsid w:val="004C6412"/>
    <w:rsid w:val="004D304F"/>
    <w:rsid w:val="004E2DD8"/>
    <w:rsid w:val="004F230D"/>
    <w:rsid w:val="0050197B"/>
    <w:rsid w:val="0050613B"/>
    <w:rsid w:val="00512801"/>
    <w:rsid w:val="00517DAC"/>
    <w:rsid w:val="00521DC5"/>
    <w:rsid w:val="0052648D"/>
    <w:rsid w:val="00535334"/>
    <w:rsid w:val="00541F7E"/>
    <w:rsid w:val="0054275D"/>
    <w:rsid w:val="00557F73"/>
    <w:rsid w:val="0056099C"/>
    <w:rsid w:val="005649F7"/>
    <w:rsid w:val="0057327A"/>
    <w:rsid w:val="005875CF"/>
    <w:rsid w:val="00590907"/>
    <w:rsid w:val="005A3302"/>
    <w:rsid w:val="005A40EF"/>
    <w:rsid w:val="005B2CD2"/>
    <w:rsid w:val="005C1C1A"/>
    <w:rsid w:val="005C2848"/>
    <w:rsid w:val="005D2493"/>
    <w:rsid w:val="005D5455"/>
    <w:rsid w:val="00600BF3"/>
    <w:rsid w:val="00600E4F"/>
    <w:rsid w:val="00610F67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864D3"/>
    <w:rsid w:val="00691C88"/>
    <w:rsid w:val="006A4BEE"/>
    <w:rsid w:val="006B7DC2"/>
    <w:rsid w:val="006D15D2"/>
    <w:rsid w:val="006D16B1"/>
    <w:rsid w:val="006E0AD5"/>
    <w:rsid w:val="006E5482"/>
    <w:rsid w:val="006F0CDD"/>
    <w:rsid w:val="006F3FFB"/>
    <w:rsid w:val="00715CE4"/>
    <w:rsid w:val="00720273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8F3"/>
    <w:rsid w:val="00755A6A"/>
    <w:rsid w:val="007564C6"/>
    <w:rsid w:val="007646D1"/>
    <w:rsid w:val="00771742"/>
    <w:rsid w:val="00775909"/>
    <w:rsid w:val="00785436"/>
    <w:rsid w:val="00786077"/>
    <w:rsid w:val="0078677E"/>
    <w:rsid w:val="0079157A"/>
    <w:rsid w:val="00795403"/>
    <w:rsid w:val="007A5E80"/>
    <w:rsid w:val="007C0D19"/>
    <w:rsid w:val="007C6501"/>
    <w:rsid w:val="007D6BCD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6C67"/>
    <w:rsid w:val="0088066A"/>
    <w:rsid w:val="008903BD"/>
    <w:rsid w:val="008925AA"/>
    <w:rsid w:val="00892A37"/>
    <w:rsid w:val="00894550"/>
    <w:rsid w:val="008A3BBC"/>
    <w:rsid w:val="008B4C30"/>
    <w:rsid w:val="008C2D72"/>
    <w:rsid w:val="008E114B"/>
    <w:rsid w:val="008E6E78"/>
    <w:rsid w:val="008F0913"/>
    <w:rsid w:val="008F2A1E"/>
    <w:rsid w:val="00901F09"/>
    <w:rsid w:val="00907CF3"/>
    <w:rsid w:val="0091355C"/>
    <w:rsid w:val="00922BDB"/>
    <w:rsid w:val="00923FAA"/>
    <w:rsid w:val="009270C5"/>
    <w:rsid w:val="00936522"/>
    <w:rsid w:val="00941AA2"/>
    <w:rsid w:val="00944E57"/>
    <w:rsid w:val="00963AD5"/>
    <w:rsid w:val="00967D0B"/>
    <w:rsid w:val="00976AAE"/>
    <w:rsid w:val="009A4819"/>
    <w:rsid w:val="009A7846"/>
    <w:rsid w:val="009B6E0D"/>
    <w:rsid w:val="009C40A3"/>
    <w:rsid w:val="009D0B2D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2670"/>
    <w:rsid w:val="00A11BE9"/>
    <w:rsid w:val="00A12D79"/>
    <w:rsid w:val="00A14037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A1541"/>
    <w:rsid w:val="00AA1822"/>
    <w:rsid w:val="00AB018C"/>
    <w:rsid w:val="00AB5EDC"/>
    <w:rsid w:val="00AB6EFA"/>
    <w:rsid w:val="00AC2183"/>
    <w:rsid w:val="00AE0CCA"/>
    <w:rsid w:val="00AF1040"/>
    <w:rsid w:val="00B06150"/>
    <w:rsid w:val="00B0788F"/>
    <w:rsid w:val="00B10459"/>
    <w:rsid w:val="00B15E82"/>
    <w:rsid w:val="00B27035"/>
    <w:rsid w:val="00B31AEE"/>
    <w:rsid w:val="00B37106"/>
    <w:rsid w:val="00B37346"/>
    <w:rsid w:val="00B47001"/>
    <w:rsid w:val="00B534EC"/>
    <w:rsid w:val="00B579AD"/>
    <w:rsid w:val="00B63DB0"/>
    <w:rsid w:val="00B770C6"/>
    <w:rsid w:val="00B83FB1"/>
    <w:rsid w:val="00B84D0C"/>
    <w:rsid w:val="00B907BB"/>
    <w:rsid w:val="00B9406C"/>
    <w:rsid w:val="00B97D95"/>
    <w:rsid w:val="00BA4ABD"/>
    <w:rsid w:val="00BB0848"/>
    <w:rsid w:val="00BB3CC6"/>
    <w:rsid w:val="00BD0B6A"/>
    <w:rsid w:val="00BD0C14"/>
    <w:rsid w:val="00BD1401"/>
    <w:rsid w:val="00BE0765"/>
    <w:rsid w:val="00BF53FC"/>
    <w:rsid w:val="00C171CE"/>
    <w:rsid w:val="00C23CC5"/>
    <w:rsid w:val="00C35042"/>
    <w:rsid w:val="00C35D52"/>
    <w:rsid w:val="00C44681"/>
    <w:rsid w:val="00C45566"/>
    <w:rsid w:val="00C469D4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73B5"/>
    <w:rsid w:val="00CB3D49"/>
    <w:rsid w:val="00CB6B5F"/>
    <w:rsid w:val="00CC2DC3"/>
    <w:rsid w:val="00CC7952"/>
    <w:rsid w:val="00CF11E8"/>
    <w:rsid w:val="00D035BD"/>
    <w:rsid w:val="00D03AC2"/>
    <w:rsid w:val="00D050AB"/>
    <w:rsid w:val="00D119FB"/>
    <w:rsid w:val="00D1389B"/>
    <w:rsid w:val="00D24D36"/>
    <w:rsid w:val="00D2703A"/>
    <w:rsid w:val="00D273D6"/>
    <w:rsid w:val="00D62B3C"/>
    <w:rsid w:val="00D712E1"/>
    <w:rsid w:val="00D85DC8"/>
    <w:rsid w:val="00D930AF"/>
    <w:rsid w:val="00DC1334"/>
    <w:rsid w:val="00DC179B"/>
    <w:rsid w:val="00DC40FC"/>
    <w:rsid w:val="00DE1628"/>
    <w:rsid w:val="00DE69DE"/>
    <w:rsid w:val="00DF41D9"/>
    <w:rsid w:val="00E00360"/>
    <w:rsid w:val="00E10E7F"/>
    <w:rsid w:val="00E11C13"/>
    <w:rsid w:val="00E12412"/>
    <w:rsid w:val="00E1628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91C75"/>
    <w:rsid w:val="00EA0957"/>
    <w:rsid w:val="00EA2B19"/>
    <w:rsid w:val="00EB1A5F"/>
    <w:rsid w:val="00EB5BF1"/>
    <w:rsid w:val="00ED73A0"/>
    <w:rsid w:val="00ED760D"/>
    <w:rsid w:val="00EF1238"/>
    <w:rsid w:val="00EF46E1"/>
    <w:rsid w:val="00F13A55"/>
    <w:rsid w:val="00F22780"/>
    <w:rsid w:val="00F23972"/>
    <w:rsid w:val="00F2653A"/>
    <w:rsid w:val="00F33C49"/>
    <w:rsid w:val="00F36A77"/>
    <w:rsid w:val="00F61B1B"/>
    <w:rsid w:val="00F66C2F"/>
    <w:rsid w:val="00F6778F"/>
    <w:rsid w:val="00F71030"/>
    <w:rsid w:val="00F731AD"/>
    <w:rsid w:val="00F85315"/>
    <w:rsid w:val="00F87922"/>
    <w:rsid w:val="00F94AFA"/>
    <w:rsid w:val="00F974F3"/>
    <w:rsid w:val="00FB11FB"/>
    <w:rsid w:val="00FB1896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Rujira Thawonrak</cp:lastModifiedBy>
  <cp:revision>28</cp:revision>
  <cp:lastPrinted>2021-05-07T09:14:00Z</cp:lastPrinted>
  <dcterms:created xsi:type="dcterms:W3CDTF">2021-03-21T11:36:00Z</dcterms:created>
  <dcterms:modified xsi:type="dcterms:W3CDTF">2021-05-07T09:56:00Z</dcterms:modified>
</cp:coreProperties>
</file>